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91" w:rsidRPr="00B26B91" w:rsidRDefault="00B26B91" w:rsidP="00B26B91">
      <w:pPr>
        <w:shd w:val="clear" w:color="auto" w:fill="FFFFFF"/>
        <w:spacing w:after="0" w:line="420" w:lineRule="atLeast"/>
        <w:jc w:val="center"/>
        <w:outlineLvl w:val="1"/>
        <w:rPr>
          <w:rFonts w:ascii="Times New Roman" w:eastAsia="Times New Roman" w:hAnsi="Times New Roman" w:cs="Times New Roman"/>
          <w:b/>
          <w:bCs/>
          <w:color w:val="2C2D2E"/>
          <w:sz w:val="24"/>
          <w:szCs w:val="24"/>
          <w:lang w:eastAsia="ru-RU"/>
        </w:rPr>
      </w:pPr>
      <w:r w:rsidRPr="00B26B91">
        <w:rPr>
          <w:rFonts w:ascii="Times New Roman" w:eastAsia="Times New Roman" w:hAnsi="Times New Roman" w:cs="Times New Roman"/>
          <w:b/>
          <w:bCs/>
          <w:color w:val="2C2D2E"/>
          <w:sz w:val="24"/>
          <w:szCs w:val="24"/>
          <w:lang w:eastAsia="ru-RU"/>
        </w:rPr>
        <w:t>Методические рекомендации по проверке ЕГЭ по русскому языку</w:t>
      </w:r>
    </w:p>
    <w:p w:rsidR="00B26B91" w:rsidRDefault="00B26B91" w:rsidP="00EC4E36">
      <w:pPr>
        <w:spacing w:after="0"/>
        <w:ind w:firstLine="567"/>
        <w:jc w:val="both"/>
        <w:rPr>
          <w:rFonts w:ascii="Times New Roman" w:hAnsi="Times New Roman" w:cs="Times New Roman"/>
          <w:sz w:val="24"/>
          <w:szCs w:val="24"/>
        </w:rPr>
      </w:pPr>
    </w:p>
    <w:p w:rsidR="00433B71"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Особенности контроля и аттестации выпускников при проведении единого государственного экзамена (ЕГЭ) по русскому языку определяются спецификой предмета, конечными целями обучения и назначением экзаменационной работы.</w:t>
      </w:r>
    </w:p>
    <w:p w:rsidR="00433B71"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Экзаменационная работа составлена так, что позволяет проверить, в какой степени у выпускников средней школы сформирована каждая из четырёх компетенций – языковая, лингвистическая, коммуникативная и </w:t>
      </w:r>
      <w:proofErr w:type="spellStart"/>
      <w:r w:rsidRPr="00EC4E36">
        <w:rPr>
          <w:rFonts w:ascii="Times New Roman" w:hAnsi="Times New Roman" w:cs="Times New Roman"/>
          <w:sz w:val="24"/>
          <w:szCs w:val="24"/>
        </w:rPr>
        <w:t>культуроведческая</w:t>
      </w:r>
      <w:proofErr w:type="spellEnd"/>
    </w:p>
    <w:p w:rsidR="00433B71"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Двоякая функция ЕГЭ – аттестовать выпускников общеобразовательных школ и отобрать среди них наиболее подготовленных учащихся для продолжения обучения в вузе – определяет структуру и содержание экзаменационной работы. В ней, помимо заданий базового уровня, имеются задания повышенного и высокого уровней сложности, обладающие большой дифференцирующей силой. Именно эти задания позволяют выделить из числа </w:t>
      </w:r>
      <w:proofErr w:type="gramStart"/>
      <w:r w:rsidRPr="00EC4E36">
        <w:rPr>
          <w:rFonts w:ascii="Times New Roman" w:hAnsi="Times New Roman" w:cs="Times New Roman"/>
          <w:sz w:val="24"/>
          <w:szCs w:val="24"/>
        </w:rPr>
        <w:t>экзаменующихся</w:t>
      </w:r>
      <w:proofErr w:type="gramEnd"/>
      <w:r w:rsidRPr="00EC4E36">
        <w:rPr>
          <w:rFonts w:ascii="Times New Roman" w:hAnsi="Times New Roman" w:cs="Times New Roman"/>
          <w:sz w:val="24"/>
          <w:szCs w:val="24"/>
        </w:rPr>
        <w:t xml:space="preserve"> наиболее подготовленных. В работе использованы два типа заданий: задания с кратким ответом и задание с развёрнутым ответом.</w:t>
      </w:r>
    </w:p>
    <w:p w:rsidR="00433B71"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Эксперту предметной комиссии по русскому языку необходимо знать: </w:t>
      </w:r>
    </w:p>
    <w:p w:rsidR="00433B71"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1) </w:t>
      </w:r>
      <w:r w:rsidR="007D5707" w:rsidRPr="00EC4E36">
        <w:rPr>
          <w:rFonts w:ascii="Times New Roman" w:hAnsi="Times New Roman" w:cs="Times New Roman"/>
          <w:sz w:val="24"/>
          <w:szCs w:val="24"/>
        </w:rPr>
        <w:t>структуру и содержание контрольных измерительных материалов по русскому языку;</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2) </w:t>
      </w:r>
      <w:r w:rsidR="007D5707" w:rsidRPr="00EC4E36">
        <w:rPr>
          <w:rFonts w:ascii="Times New Roman" w:hAnsi="Times New Roman" w:cs="Times New Roman"/>
          <w:sz w:val="24"/>
          <w:szCs w:val="24"/>
        </w:rPr>
        <w:t>общие научно-</w:t>
      </w:r>
      <w:proofErr w:type="gramStart"/>
      <w:r w:rsidR="007D5707" w:rsidRPr="00EC4E36">
        <w:rPr>
          <w:rFonts w:ascii="Times New Roman" w:hAnsi="Times New Roman" w:cs="Times New Roman"/>
          <w:sz w:val="24"/>
          <w:szCs w:val="24"/>
        </w:rPr>
        <w:t>методические подходы</w:t>
      </w:r>
      <w:proofErr w:type="gramEnd"/>
      <w:r w:rsidR="007D5707" w:rsidRPr="00EC4E36">
        <w:rPr>
          <w:rFonts w:ascii="Times New Roman" w:hAnsi="Times New Roman" w:cs="Times New Roman"/>
          <w:sz w:val="24"/>
          <w:szCs w:val="24"/>
        </w:rPr>
        <w:t xml:space="preserve"> к оценке выполнения задания с развёрнутым ответом; </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3</w:t>
      </w:r>
      <w:r w:rsidR="007D5707" w:rsidRPr="00EC4E36">
        <w:rPr>
          <w:rFonts w:ascii="Times New Roman" w:hAnsi="Times New Roman" w:cs="Times New Roman"/>
          <w:sz w:val="24"/>
          <w:szCs w:val="24"/>
        </w:rPr>
        <w:t>) специфические подходы к системе оценки выполнения задания с развёрнутым ответом по русскому языку: при проверке второй части работы следует исходить из того, что оценивается не работа в целом, а тот комплекс умений и навыков, который проверяется с её помощью;</w:t>
      </w:r>
    </w:p>
    <w:p w:rsidR="007D5707" w:rsidRPr="00EC4E36" w:rsidRDefault="007D5707"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4) специально разработанную на основе действующих норм шкалу для проверки задания с развёрнутым ответом, максимальное количество баллов, которое может набрать </w:t>
      </w:r>
      <w:proofErr w:type="gramStart"/>
      <w:r w:rsidRPr="00EC4E36">
        <w:rPr>
          <w:rFonts w:ascii="Times New Roman" w:hAnsi="Times New Roman" w:cs="Times New Roman"/>
          <w:sz w:val="24"/>
          <w:szCs w:val="24"/>
        </w:rPr>
        <w:t>экзаменуемый</w:t>
      </w:r>
      <w:proofErr w:type="gramEnd"/>
      <w:r w:rsidRPr="00EC4E36">
        <w:rPr>
          <w:rFonts w:ascii="Times New Roman" w:hAnsi="Times New Roman" w:cs="Times New Roman"/>
          <w:sz w:val="24"/>
          <w:szCs w:val="24"/>
        </w:rPr>
        <w:t xml:space="preserve"> за выполнение этой части работы;</w:t>
      </w:r>
    </w:p>
    <w:p w:rsidR="00433B71"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5</w:t>
      </w:r>
      <w:r w:rsidR="007D5707" w:rsidRPr="00EC4E36">
        <w:rPr>
          <w:rFonts w:ascii="Times New Roman" w:hAnsi="Times New Roman" w:cs="Times New Roman"/>
          <w:sz w:val="24"/>
          <w:szCs w:val="24"/>
        </w:rPr>
        <w:t>)</w:t>
      </w:r>
      <w:r w:rsidRPr="00EC4E36">
        <w:rPr>
          <w:rFonts w:ascii="Times New Roman" w:hAnsi="Times New Roman" w:cs="Times New Roman"/>
          <w:sz w:val="24"/>
          <w:szCs w:val="24"/>
        </w:rPr>
        <w:t xml:space="preserve"> </w:t>
      </w:r>
      <w:r w:rsidR="007D5707" w:rsidRPr="00EC4E36">
        <w:rPr>
          <w:rFonts w:ascii="Times New Roman" w:hAnsi="Times New Roman" w:cs="Times New Roman"/>
          <w:sz w:val="24"/>
          <w:szCs w:val="24"/>
        </w:rPr>
        <w:t>классификацию ошибок и недочётов в письменной речи, критерии разграничения ошибок;</w:t>
      </w:r>
    </w:p>
    <w:p w:rsidR="00433B71"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6) </w:t>
      </w:r>
      <w:r w:rsidR="007D5707" w:rsidRPr="00EC4E36">
        <w:rPr>
          <w:rFonts w:ascii="Times New Roman" w:hAnsi="Times New Roman" w:cs="Times New Roman"/>
          <w:sz w:val="24"/>
          <w:szCs w:val="24"/>
        </w:rPr>
        <w:t>процедуру проверки и перепроверки экзаменационных работ;</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При проверке экзаменационных сочинений ЕГЭ эксперт работает со следующими документами: </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1) формулировкой задания с развёрнутым ответом</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2) текстом, на основе которого создается экзаменационное сочинение; </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3) текстом рецензии задания 26; </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4) информацией о тексте; </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5) информацией об авторе текста; </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6) общими критериями оценивания ответа на задание с развёрнутым ответом; </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7) памяткой для эксперта, проверяющего ответ на задание с развёрнутым ответом по русскому языку («Указания по оцениванию»);</w:t>
      </w:r>
    </w:p>
    <w:p w:rsidR="007D5707" w:rsidRPr="00EC4E36" w:rsidRDefault="00433B71"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 8) рабочим комплектом, который состоит из протокола проверки развёрнутых ответов (Приложение 2) и обезличенных работ экзаменуемых – бланков-копий (форма 2-РЦОИ) с изображениями развёрнутых ответов участников ЕГЭ</w:t>
      </w:r>
    </w:p>
    <w:p w:rsidR="001847C6" w:rsidRPr="00EC4E36" w:rsidRDefault="007D5707"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9)</w:t>
      </w:r>
      <w:r w:rsidR="00433B71" w:rsidRPr="00EC4E36">
        <w:rPr>
          <w:rFonts w:ascii="Times New Roman" w:hAnsi="Times New Roman" w:cs="Times New Roman"/>
          <w:sz w:val="24"/>
          <w:szCs w:val="24"/>
        </w:rPr>
        <w:t xml:space="preserve"> В качестве справочного материала эксперту желательно иметь под рукой различные словари и справочники, таблицы с перечнем грамматических и речевых </w:t>
      </w:r>
      <w:r w:rsidR="00433B71" w:rsidRPr="00EC4E36">
        <w:rPr>
          <w:rFonts w:ascii="Times New Roman" w:hAnsi="Times New Roman" w:cs="Times New Roman"/>
          <w:sz w:val="24"/>
          <w:szCs w:val="24"/>
        </w:rPr>
        <w:lastRenderedPageBreak/>
        <w:t>ошибок, а также таблицу пошагового оценивания ответа на задание второй части экзаменационной работы</w:t>
      </w:r>
      <w:r w:rsidRPr="00EC4E36">
        <w:rPr>
          <w:rFonts w:ascii="Times New Roman" w:hAnsi="Times New Roman" w:cs="Times New Roman"/>
          <w:sz w:val="24"/>
          <w:szCs w:val="24"/>
        </w:rPr>
        <w:t xml:space="preserve"> </w:t>
      </w:r>
    </w:p>
    <w:p w:rsidR="007D5707" w:rsidRPr="00EC4E36" w:rsidRDefault="001847C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Во время работы экспертам запрещается:  иметь при себе средства связи, фото-, аудио- и видеоаппаратуру;</w:t>
      </w:r>
    </w:p>
    <w:p w:rsidR="007D5707" w:rsidRPr="00EC4E36" w:rsidRDefault="001847C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sym w:font="Symbol" w:char="F0B7"/>
      </w:r>
      <w:r w:rsidRPr="00EC4E36">
        <w:rPr>
          <w:rFonts w:ascii="Times New Roman" w:hAnsi="Times New Roman" w:cs="Times New Roman"/>
          <w:sz w:val="24"/>
          <w:szCs w:val="24"/>
        </w:rPr>
        <w:t xml:space="preserve">  копировать и выносить из помещений, в которых работает ПК, экзаменационные</w:t>
      </w:r>
      <w:r w:rsidR="007D5707" w:rsidRPr="00EC4E36">
        <w:rPr>
          <w:rFonts w:ascii="Times New Roman" w:hAnsi="Times New Roman" w:cs="Times New Roman"/>
          <w:sz w:val="24"/>
          <w:szCs w:val="24"/>
        </w:rPr>
        <w:t xml:space="preserve"> </w:t>
      </w:r>
      <w:r w:rsidRPr="00EC4E36">
        <w:rPr>
          <w:rFonts w:ascii="Times New Roman" w:hAnsi="Times New Roman" w:cs="Times New Roman"/>
          <w:sz w:val="24"/>
          <w:szCs w:val="24"/>
        </w:rPr>
        <w:t>работы, критерии оценивания, протоколы проверки экзаменационных работ;  разглашать информацию, содержащуюся в указанных материалах.</w:t>
      </w:r>
    </w:p>
    <w:p w:rsidR="007776FC" w:rsidRPr="00EC4E36" w:rsidRDefault="001847C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sym w:font="Symbol" w:char="F0B7"/>
      </w:r>
      <w:r w:rsidRPr="00EC4E36">
        <w:rPr>
          <w:rFonts w:ascii="Times New Roman" w:hAnsi="Times New Roman" w:cs="Times New Roman"/>
          <w:sz w:val="24"/>
          <w:szCs w:val="24"/>
        </w:rPr>
        <w:t xml:space="preserve"> Также запрещается:  без уважительной причины покидать аудиторию;</w:t>
      </w:r>
      <w:r w:rsidRPr="00EC4E36">
        <w:rPr>
          <w:rFonts w:ascii="Times New Roman" w:hAnsi="Times New Roman" w:cs="Times New Roman"/>
          <w:sz w:val="24"/>
          <w:szCs w:val="24"/>
        </w:rPr>
        <w:sym w:font="Symbol" w:char="F0B7"/>
      </w:r>
      <w:r w:rsidRPr="00EC4E36">
        <w:rPr>
          <w:rFonts w:ascii="Times New Roman" w:hAnsi="Times New Roman" w:cs="Times New Roman"/>
          <w:sz w:val="24"/>
          <w:szCs w:val="24"/>
        </w:rPr>
        <w:t xml:space="preserve">  переговариваться с другими экспертами ПК, если речь не идёт о консультировании</w:t>
      </w:r>
      <w:r w:rsidRPr="00EC4E36">
        <w:rPr>
          <w:rFonts w:ascii="Times New Roman" w:hAnsi="Times New Roman" w:cs="Times New Roman"/>
          <w:sz w:val="24"/>
          <w:szCs w:val="24"/>
        </w:rPr>
        <w:sym w:font="Symbol" w:char="F0B7"/>
      </w:r>
      <w:r w:rsidRPr="00EC4E36">
        <w:rPr>
          <w:rFonts w:ascii="Times New Roman" w:hAnsi="Times New Roman" w:cs="Times New Roman"/>
          <w:sz w:val="24"/>
          <w:szCs w:val="24"/>
        </w:rPr>
        <w:t xml:space="preserve"> с председателем ПК или с экспертом ПК, назначенным по решению председателя ПК, консультантом</w:t>
      </w:r>
    </w:p>
    <w:p w:rsidR="007D5707" w:rsidRPr="00EC4E36" w:rsidRDefault="007776FC" w:rsidP="00EC4E36">
      <w:pPr>
        <w:spacing w:after="0"/>
        <w:ind w:firstLine="567"/>
        <w:jc w:val="both"/>
        <w:rPr>
          <w:rFonts w:ascii="Times New Roman" w:eastAsia="Times New Roman" w:hAnsi="Times New Roman" w:cs="Times New Roman"/>
          <w:color w:val="000000"/>
          <w:sz w:val="24"/>
          <w:szCs w:val="24"/>
          <w:lang w:eastAsia="ru-RU"/>
        </w:rPr>
      </w:pPr>
      <w:r w:rsidRPr="00EC4E36">
        <w:rPr>
          <w:rFonts w:ascii="Times New Roman" w:hAnsi="Times New Roman" w:cs="Times New Roman"/>
          <w:sz w:val="24"/>
          <w:szCs w:val="24"/>
        </w:rPr>
        <w:t>В 2021-2022 учебном году и</w:t>
      </w:r>
      <w:r w:rsidR="007D5707" w:rsidRPr="007D5707">
        <w:rPr>
          <w:rFonts w:ascii="Times New Roman" w:eastAsia="Times New Roman" w:hAnsi="Times New Roman" w:cs="Times New Roman"/>
          <w:color w:val="000000"/>
          <w:sz w:val="24"/>
          <w:szCs w:val="24"/>
          <w:lang w:eastAsia="ru-RU"/>
        </w:rPr>
        <w:t>зменён первичный балл за выполнение работы с 59 до 58.</w:t>
      </w:r>
    </w:p>
    <w:p w:rsidR="007776FC" w:rsidRPr="00EC4E36" w:rsidRDefault="007776FC" w:rsidP="00EC4E36">
      <w:pPr>
        <w:spacing w:after="0"/>
        <w:ind w:firstLine="567"/>
        <w:jc w:val="both"/>
        <w:rPr>
          <w:rFonts w:ascii="Times New Roman" w:hAnsi="Times New Roman" w:cs="Times New Roman"/>
          <w:b/>
          <w:sz w:val="24"/>
          <w:szCs w:val="24"/>
        </w:rPr>
      </w:pPr>
      <w:r w:rsidRPr="00EC4E36">
        <w:rPr>
          <w:rFonts w:ascii="Times New Roman" w:hAnsi="Times New Roman" w:cs="Times New Roman"/>
          <w:b/>
          <w:sz w:val="24"/>
          <w:szCs w:val="24"/>
        </w:rPr>
        <w:t>Оценка экспертами тестовой части экзаменационной работы (задания 1-26).</w:t>
      </w:r>
    </w:p>
    <w:p w:rsidR="007776FC" w:rsidRPr="00EC4E36" w:rsidRDefault="007776FC" w:rsidP="00EC4E36">
      <w:pPr>
        <w:spacing w:after="0"/>
        <w:ind w:firstLine="567"/>
        <w:jc w:val="both"/>
        <w:rPr>
          <w:rFonts w:ascii="Times New Roman" w:eastAsia="Times New Roman" w:hAnsi="Times New Roman" w:cs="Times New Roman"/>
          <w:color w:val="000000"/>
          <w:sz w:val="24"/>
          <w:szCs w:val="24"/>
          <w:lang w:eastAsia="ru-RU"/>
        </w:rPr>
      </w:pPr>
      <w:r w:rsidRPr="007776FC">
        <w:rPr>
          <w:rFonts w:ascii="Times New Roman" w:eastAsia="Times New Roman" w:hAnsi="Times New Roman" w:cs="Times New Roman"/>
          <w:color w:val="000000"/>
          <w:sz w:val="24"/>
          <w:szCs w:val="24"/>
          <w:lang w:eastAsia="ru-RU"/>
        </w:rPr>
        <w:t>Изменен</w:t>
      </w:r>
      <w:r w:rsidRPr="00EC4E36">
        <w:rPr>
          <w:rFonts w:ascii="Times New Roman" w:eastAsia="Times New Roman" w:hAnsi="Times New Roman" w:cs="Times New Roman"/>
          <w:color w:val="000000"/>
          <w:sz w:val="24"/>
          <w:szCs w:val="24"/>
          <w:lang w:eastAsia="ru-RU"/>
        </w:rPr>
        <w:t xml:space="preserve">ие связано с  </w:t>
      </w:r>
      <w:r w:rsidRPr="007776FC">
        <w:rPr>
          <w:rFonts w:ascii="Times New Roman" w:eastAsia="Times New Roman" w:hAnsi="Times New Roman" w:cs="Times New Roman"/>
          <w:color w:val="000000"/>
          <w:sz w:val="24"/>
          <w:szCs w:val="24"/>
          <w:lang w:eastAsia="ru-RU"/>
        </w:rPr>
        <w:t>оценивание</w:t>
      </w:r>
      <w:r w:rsidRPr="00EC4E36">
        <w:rPr>
          <w:rFonts w:ascii="Times New Roman" w:eastAsia="Times New Roman" w:hAnsi="Times New Roman" w:cs="Times New Roman"/>
          <w:color w:val="000000"/>
          <w:sz w:val="24"/>
          <w:szCs w:val="24"/>
          <w:lang w:eastAsia="ru-RU"/>
        </w:rPr>
        <w:t>м</w:t>
      </w:r>
      <w:r w:rsidRPr="007776FC">
        <w:rPr>
          <w:rFonts w:ascii="Times New Roman" w:eastAsia="Times New Roman" w:hAnsi="Times New Roman" w:cs="Times New Roman"/>
          <w:color w:val="000000"/>
          <w:sz w:val="24"/>
          <w:szCs w:val="24"/>
          <w:lang w:eastAsia="ru-RU"/>
        </w:rPr>
        <w:t xml:space="preserve"> </w:t>
      </w:r>
      <w:r w:rsidRPr="00EC4E36">
        <w:rPr>
          <w:rFonts w:ascii="Times New Roman" w:eastAsia="Times New Roman" w:hAnsi="Times New Roman" w:cs="Times New Roman"/>
          <w:color w:val="000000"/>
          <w:sz w:val="24"/>
          <w:szCs w:val="24"/>
          <w:lang w:eastAsia="ru-RU"/>
        </w:rPr>
        <w:t xml:space="preserve"> задания 16, за правильное выполнение которого ставится 1 балл.</w:t>
      </w:r>
    </w:p>
    <w:p w:rsidR="007776FC" w:rsidRPr="007776FC" w:rsidRDefault="007776FC" w:rsidP="00EC4E36">
      <w:pPr>
        <w:spacing w:after="0"/>
        <w:ind w:firstLine="567"/>
        <w:jc w:val="both"/>
        <w:rPr>
          <w:rFonts w:ascii="Times New Roman" w:eastAsia="Times New Roman" w:hAnsi="Times New Roman" w:cs="Times New Roman"/>
          <w:color w:val="000000"/>
          <w:sz w:val="24"/>
          <w:szCs w:val="24"/>
          <w:lang w:eastAsia="ru-RU"/>
        </w:rPr>
      </w:pPr>
      <w:r w:rsidRPr="00EC4E36">
        <w:rPr>
          <w:rFonts w:ascii="Times New Roman" w:eastAsia="Times New Roman" w:hAnsi="Times New Roman" w:cs="Times New Roman"/>
          <w:color w:val="000000"/>
          <w:sz w:val="24"/>
          <w:szCs w:val="24"/>
          <w:lang w:eastAsia="ru-RU"/>
        </w:rPr>
        <w:t>За 8 задание максимум выставляется 5 баллов. За задание 26 – 4 балла.</w:t>
      </w:r>
    </w:p>
    <w:p w:rsidR="007D5707" w:rsidRPr="00EC4E36" w:rsidRDefault="007D5707"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Каждое из 26 заданий (кроме заданий 8, 26) оценивается 1 баллом.</w:t>
      </w:r>
    </w:p>
    <w:p w:rsidR="00A85870" w:rsidRPr="00EC4E36" w:rsidRDefault="00A85870" w:rsidP="00EC4E36">
      <w:pPr>
        <w:spacing w:after="0"/>
        <w:ind w:firstLine="567"/>
        <w:jc w:val="both"/>
        <w:rPr>
          <w:rFonts w:ascii="Times New Roman" w:hAnsi="Times New Roman" w:cs="Times New Roman"/>
          <w:color w:val="FF0000"/>
          <w:sz w:val="24"/>
          <w:szCs w:val="24"/>
        </w:rPr>
      </w:pPr>
    </w:p>
    <w:p w:rsidR="007D5707" w:rsidRPr="00EC4E36" w:rsidRDefault="00A85870" w:rsidP="00EC4E36">
      <w:pPr>
        <w:spacing w:after="0"/>
        <w:ind w:firstLine="567"/>
        <w:jc w:val="both"/>
        <w:rPr>
          <w:rFonts w:ascii="Times New Roman" w:hAnsi="Times New Roman" w:cs="Times New Roman"/>
          <w:b/>
          <w:sz w:val="24"/>
          <w:szCs w:val="24"/>
        </w:rPr>
      </w:pPr>
      <w:r w:rsidRPr="00EC4E36">
        <w:rPr>
          <w:rFonts w:ascii="Times New Roman" w:hAnsi="Times New Roman" w:cs="Times New Roman"/>
          <w:b/>
          <w:sz w:val="24"/>
          <w:szCs w:val="24"/>
        </w:rPr>
        <w:t>Общая система оценивания выполнения задания с развёрнутым ответом (сочинения-рассуждения)</w:t>
      </w:r>
    </w:p>
    <w:p w:rsidR="001847C6" w:rsidRPr="00EC4E36" w:rsidRDefault="001847C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Максимальное количество баллов, которое можно набрать за эту часть работы, – 25. </w:t>
      </w:r>
      <w:r w:rsidR="007D5707" w:rsidRPr="00EC4E36">
        <w:rPr>
          <w:rFonts w:ascii="Times New Roman" w:hAnsi="Times New Roman" w:cs="Times New Roman"/>
          <w:sz w:val="24"/>
          <w:szCs w:val="24"/>
        </w:rPr>
        <w:t xml:space="preserve"> </w:t>
      </w:r>
    </w:p>
    <w:p w:rsidR="001847C6" w:rsidRPr="00EC4E36" w:rsidRDefault="001847C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К</w:t>
      </w:r>
      <w:proofErr w:type="gramStart"/>
      <w:r w:rsidRPr="00EC4E36">
        <w:rPr>
          <w:rFonts w:ascii="Times New Roman" w:hAnsi="Times New Roman" w:cs="Times New Roman"/>
          <w:sz w:val="24"/>
          <w:szCs w:val="24"/>
        </w:rPr>
        <w:t>1</w:t>
      </w:r>
      <w:proofErr w:type="gramEnd"/>
      <w:r w:rsidRPr="00EC4E36">
        <w:rPr>
          <w:rFonts w:ascii="Times New Roman" w:hAnsi="Times New Roman" w:cs="Times New Roman"/>
          <w:sz w:val="24"/>
          <w:szCs w:val="24"/>
        </w:rPr>
        <w:t>. Формулировка проблем исходного текста</w:t>
      </w:r>
      <w:r w:rsidR="00A85870" w:rsidRPr="00EC4E36">
        <w:rPr>
          <w:rFonts w:ascii="Times New Roman" w:hAnsi="Times New Roman" w:cs="Times New Roman"/>
          <w:sz w:val="24"/>
          <w:szCs w:val="24"/>
        </w:rPr>
        <w:t>.</w:t>
      </w:r>
      <w:r w:rsidRPr="00EC4E36">
        <w:rPr>
          <w:rFonts w:ascii="Times New Roman" w:hAnsi="Times New Roman" w:cs="Times New Roman"/>
          <w:sz w:val="24"/>
          <w:szCs w:val="24"/>
        </w:rPr>
        <w:t xml:space="preserve"> </w:t>
      </w:r>
      <w:r w:rsidR="00A85870" w:rsidRPr="00EC4E36">
        <w:rPr>
          <w:rFonts w:ascii="Times New Roman" w:hAnsi="Times New Roman" w:cs="Times New Roman"/>
          <w:sz w:val="24"/>
          <w:szCs w:val="24"/>
        </w:rPr>
        <w:t xml:space="preserve"> </w:t>
      </w:r>
      <w:r w:rsidRPr="00EC4E36">
        <w:rPr>
          <w:rFonts w:ascii="Times New Roman" w:hAnsi="Times New Roman" w:cs="Times New Roman"/>
          <w:sz w:val="24"/>
          <w:szCs w:val="24"/>
        </w:rPr>
        <w:t>Для экспертов, проверяющих работу экзаменуемого, по каждому исходному тексту даётся информация в табличной форме, отражающая проблематику исходного текста и позицию автора. Эти элементы в той или иной форме должны быть отражены в сочинении выпускника.</w:t>
      </w:r>
    </w:p>
    <w:p w:rsidR="001847C6" w:rsidRPr="00EC4E36" w:rsidRDefault="001847C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Обращаем внимание экспертов на то, что для формулировки проблемы экзаменуемым может быть использована лексика, отличающаяся от той, которая представлена в таблице. Проблема может быть также процитирована по исходному тексту или указана с помощью ссылок на номера предложений в тексте.</w:t>
      </w:r>
    </w:p>
    <w:p w:rsidR="004876E8" w:rsidRPr="00EC4E36" w:rsidRDefault="00A85870"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К</w:t>
      </w:r>
      <w:proofErr w:type="gramStart"/>
      <w:r w:rsidRPr="00EC4E36">
        <w:rPr>
          <w:rFonts w:ascii="Times New Roman" w:hAnsi="Times New Roman" w:cs="Times New Roman"/>
          <w:sz w:val="24"/>
          <w:szCs w:val="24"/>
        </w:rPr>
        <w:t>2</w:t>
      </w:r>
      <w:proofErr w:type="gramEnd"/>
      <w:r w:rsidRPr="00EC4E36">
        <w:rPr>
          <w:rFonts w:ascii="Times New Roman" w:hAnsi="Times New Roman" w:cs="Times New Roman"/>
          <w:sz w:val="24"/>
          <w:szCs w:val="24"/>
        </w:rPr>
        <w:t xml:space="preserve">. </w:t>
      </w:r>
      <w:r w:rsidR="001847C6" w:rsidRPr="00EC4E36">
        <w:rPr>
          <w:rFonts w:ascii="Times New Roman" w:hAnsi="Times New Roman" w:cs="Times New Roman"/>
          <w:sz w:val="24"/>
          <w:szCs w:val="24"/>
        </w:rPr>
        <w:t xml:space="preserve">Чтобы получить высший балл по данному критерию, экзаменуемый должен привести два примера-иллюстрации из прочитанного текста. Под иллюстрацией понимается отражение проблемы исходного текста на основе привлечённого текстового материала. </w:t>
      </w:r>
      <w:r w:rsidRPr="00EC4E36">
        <w:rPr>
          <w:rFonts w:ascii="Times New Roman" w:hAnsi="Times New Roman" w:cs="Times New Roman"/>
          <w:sz w:val="24"/>
          <w:szCs w:val="24"/>
        </w:rPr>
        <w:t>Также в комментарий входят у</w:t>
      </w:r>
      <w:r w:rsidR="001847C6" w:rsidRPr="00EC4E36">
        <w:rPr>
          <w:rFonts w:ascii="Times New Roman" w:hAnsi="Times New Roman" w:cs="Times New Roman"/>
          <w:sz w:val="24"/>
          <w:szCs w:val="24"/>
        </w:rPr>
        <w:t>казание на смысловую связь между примерами-иллюстрациями</w:t>
      </w:r>
      <w:r w:rsidRPr="00EC4E36">
        <w:rPr>
          <w:rFonts w:ascii="Times New Roman" w:hAnsi="Times New Roman" w:cs="Times New Roman"/>
          <w:sz w:val="24"/>
          <w:szCs w:val="24"/>
        </w:rPr>
        <w:t>, а</w:t>
      </w:r>
      <w:r w:rsidR="001847C6" w:rsidRPr="00EC4E36">
        <w:rPr>
          <w:rFonts w:ascii="Times New Roman" w:hAnsi="Times New Roman" w:cs="Times New Roman"/>
          <w:sz w:val="24"/>
          <w:szCs w:val="24"/>
        </w:rPr>
        <w:t>нализ смысловой связи между примерами-иллюстрациями</w:t>
      </w:r>
      <w:r w:rsidRPr="00EC4E36">
        <w:rPr>
          <w:rFonts w:ascii="Times New Roman" w:hAnsi="Times New Roman" w:cs="Times New Roman"/>
          <w:sz w:val="24"/>
          <w:szCs w:val="24"/>
        </w:rPr>
        <w:t xml:space="preserve">. </w:t>
      </w:r>
      <w:r w:rsidR="001847C6" w:rsidRPr="00EC4E36">
        <w:rPr>
          <w:rFonts w:ascii="Times New Roman" w:hAnsi="Times New Roman" w:cs="Times New Roman"/>
          <w:sz w:val="24"/>
          <w:szCs w:val="24"/>
        </w:rPr>
        <w:t xml:space="preserve"> </w:t>
      </w:r>
      <w:r w:rsidRPr="00EC4E36">
        <w:rPr>
          <w:rFonts w:ascii="Times New Roman" w:hAnsi="Times New Roman" w:cs="Times New Roman"/>
          <w:sz w:val="24"/>
          <w:szCs w:val="24"/>
        </w:rPr>
        <w:t xml:space="preserve"> </w:t>
      </w:r>
    </w:p>
    <w:p w:rsidR="00A85870" w:rsidRPr="00EC4E36" w:rsidRDefault="00A85870"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Комментарий может быть текстуальным, то есть объяснять текст, следовать за автором в раскрытии проблемы. Другой вид комментария – </w:t>
      </w:r>
      <w:proofErr w:type="spellStart"/>
      <w:r w:rsidRPr="00EC4E36">
        <w:rPr>
          <w:rFonts w:ascii="Times New Roman" w:hAnsi="Times New Roman" w:cs="Times New Roman"/>
          <w:sz w:val="24"/>
          <w:szCs w:val="24"/>
        </w:rPr>
        <w:t>концепционный</w:t>
      </w:r>
      <w:proofErr w:type="spellEnd"/>
      <w:r w:rsidRPr="00EC4E36">
        <w:rPr>
          <w:rFonts w:ascii="Times New Roman" w:hAnsi="Times New Roman" w:cs="Times New Roman"/>
          <w:sz w:val="24"/>
          <w:szCs w:val="24"/>
        </w:rPr>
        <w:t xml:space="preserve">. Здесь, опираясь на понимание проблемы, </w:t>
      </w:r>
      <w:proofErr w:type="gramStart"/>
      <w:r w:rsidRPr="00EC4E36">
        <w:rPr>
          <w:rFonts w:ascii="Times New Roman" w:hAnsi="Times New Roman" w:cs="Times New Roman"/>
          <w:sz w:val="24"/>
          <w:szCs w:val="24"/>
        </w:rPr>
        <w:t>экзаменуемый</w:t>
      </w:r>
      <w:proofErr w:type="gramEnd"/>
      <w:r w:rsidRPr="00EC4E36">
        <w:rPr>
          <w:rFonts w:ascii="Times New Roman" w:hAnsi="Times New Roman" w:cs="Times New Roman"/>
          <w:sz w:val="24"/>
          <w:szCs w:val="24"/>
        </w:rPr>
        <w:t xml:space="preserve"> даёт различного рода интерпретации. Обращаем внимание экспертов на то, что как в первом, так и во втором случае комментарий должен формулироваться с опорой на прочитанный текст.</w:t>
      </w:r>
    </w:p>
    <w:p w:rsidR="00A85870" w:rsidRPr="00EC4E36" w:rsidRDefault="00A85870"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К3. Отражение позиции автора исходного текста</w:t>
      </w:r>
      <w:r w:rsidR="00EC4E36" w:rsidRPr="00EC4E36">
        <w:rPr>
          <w:rFonts w:ascii="Times New Roman" w:hAnsi="Times New Roman" w:cs="Times New Roman"/>
          <w:sz w:val="24"/>
          <w:szCs w:val="24"/>
        </w:rPr>
        <w:t>.</w:t>
      </w:r>
      <w:r w:rsidRPr="00EC4E36">
        <w:rPr>
          <w:rFonts w:ascii="Times New Roman" w:hAnsi="Times New Roman" w:cs="Times New Roman"/>
          <w:sz w:val="24"/>
          <w:szCs w:val="24"/>
        </w:rPr>
        <w:t xml:space="preserve"> Достаточным и необходимым условием успешного выполнения задания в этой части работы считается умение экзаменуемого адекватно воспринять позицию автора (позитивное, негативное, двоякое и т.п. отношение к </w:t>
      </w:r>
      <w:proofErr w:type="gramStart"/>
      <w:r w:rsidRPr="00EC4E36">
        <w:rPr>
          <w:rFonts w:ascii="Times New Roman" w:hAnsi="Times New Roman" w:cs="Times New Roman"/>
          <w:sz w:val="24"/>
          <w:szCs w:val="24"/>
        </w:rPr>
        <w:t>рассказанному</w:t>
      </w:r>
      <w:proofErr w:type="gramEnd"/>
      <w:r w:rsidRPr="00EC4E36">
        <w:rPr>
          <w:rFonts w:ascii="Times New Roman" w:hAnsi="Times New Roman" w:cs="Times New Roman"/>
          <w:sz w:val="24"/>
          <w:szCs w:val="24"/>
        </w:rPr>
        <w:t>) и дать предлагаемый ответ автора на поставленный им в тексте вопрос.</w:t>
      </w:r>
    </w:p>
    <w:p w:rsidR="00EC4E36" w:rsidRPr="00EC4E36" w:rsidRDefault="00EC4E3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lastRenderedPageBreak/>
        <w:t>К</w:t>
      </w:r>
      <w:proofErr w:type="gramStart"/>
      <w:r w:rsidRPr="00EC4E36">
        <w:rPr>
          <w:rFonts w:ascii="Times New Roman" w:hAnsi="Times New Roman" w:cs="Times New Roman"/>
          <w:sz w:val="24"/>
          <w:szCs w:val="24"/>
        </w:rPr>
        <w:t>4</w:t>
      </w:r>
      <w:proofErr w:type="gramEnd"/>
      <w:r w:rsidRPr="00EC4E36">
        <w:rPr>
          <w:rFonts w:ascii="Times New Roman" w:hAnsi="Times New Roman" w:cs="Times New Roman"/>
          <w:sz w:val="24"/>
          <w:szCs w:val="24"/>
        </w:rPr>
        <w:t xml:space="preserve">. Отношение к позиции автора по проблеме исходного текста. Один </w:t>
      </w:r>
      <w:proofErr w:type="gramStart"/>
      <w:r w:rsidRPr="00EC4E36">
        <w:rPr>
          <w:rFonts w:ascii="Times New Roman" w:hAnsi="Times New Roman" w:cs="Times New Roman"/>
          <w:sz w:val="24"/>
          <w:szCs w:val="24"/>
        </w:rPr>
        <w:t>балл</w:t>
      </w:r>
      <w:proofErr w:type="gramEnd"/>
      <w:r w:rsidRPr="00EC4E36">
        <w:rPr>
          <w:rFonts w:ascii="Times New Roman" w:hAnsi="Times New Roman" w:cs="Times New Roman"/>
          <w:sz w:val="24"/>
          <w:szCs w:val="24"/>
        </w:rPr>
        <w:t xml:space="preserve"> по этому критерию экзаменуемый получает в том случае, если отношение (согласие или несогласие с автором текста) к позиции автора исходного текста формулировано и обосновано.</w:t>
      </w:r>
    </w:p>
    <w:p w:rsidR="00EC4E36" w:rsidRPr="00EC4E36" w:rsidRDefault="00EC4E3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Обосновать какое-либо суждение означает привести другие, логически связанные с ним и подтверждающие его суждения. Обосновать свою точку зрения по поводу точки зрения автора на заявленную в тексте проблему – это значит привести ряд суждений, подтверждающих генеральный тезис. Это не исключает возможности использования аргументов из литературы. Однако участник экзамена может обойтись и без этих аргументов, приведя ряд суждений по этому поводу.</w:t>
      </w:r>
    </w:p>
    <w:p w:rsidR="00EC4E36" w:rsidRPr="00EC4E36" w:rsidRDefault="00EC4E3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К5. Смысловая цельность и композиционная стройность.</w:t>
      </w:r>
    </w:p>
    <w:p w:rsidR="00EC4E36" w:rsidRPr="00EC4E36" w:rsidRDefault="00EC4E3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Высшую оценку (2 балла) по этому критерию экзаменуемый получает в том </w:t>
      </w:r>
      <w:proofErr w:type="gramStart"/>
      <w:r w:rsidRPr="00EC4E36">
        <w:rPr>
          <w:rFonts w:ascii="Times New Roman" w:hAnsi="Times New Roman" w:cs="Times New Roman"/>
          <w:sz w:val="24"/>
          <w:szCs w:val="24"/>
        </w:rPr>
        <w:t>случае</w:t>
      </w:r>
      <w:proofErr w:type="gramEnd"/>
      <w:r w:rsidRPr="00EC4E36">
        <w:rPr>
          <w:rFonts w:ascii="Times New Roman" w:hAnsi="Times New Roman" w:cs="Times New Roman"/>
          <w:sz w:val="24"/>
          <w:szCs w:val="24"/>
        </w:rPr>
        <w:t xml:space="preserve">, если 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 При этом следует учесть, что от экзаменуемого не требуется придерживаться строгих рамок того или иного жанра. Сочинение может быть классическим трёхчастным, то есть состоять из вступления, главной части и заключения, может члениться на несколько частей </w:t>
      </w:r>
      <w:proofErr w:type="gramStart"/>
      <w:r w:rsidRPr="00EC4E36">
        <w:rPr>
          <w:rFonts w:ascii="Times New Roman" w:hAnsi="Times New Roman" w:cs="Times New Roman"/>
          <w:sz w:val="24"/>
          <w:szCs w:val="24"/>
        </w:rPr>
        <w:t>со</w:t>
      </w:r>
      <w:proofErr w:type="gramEnd"/>
      <w:r w:rsidRPr="00EC4E36">
        <w:rPr>
          <w:rFonts w:ascii="Times New Roman" w:hAnsi="Times New Roman" w:cs="Times New Roman"/>
          <w:sz w:val="24"/>
          <w:szCs w:val="24"/>
        </w:rPr>
        <w:t xml:space="preserve"> своими </w:t>
      </w:r>
      <w:proofErr w:type="spellStart"/>
      <w:r w:rsidRPr="00EC4E36">
        <w:rPr>
          <w:rFonts w:ascii="Times New Roman" w:hAnsi="Times New Roman" w:cs="Times New Roman"/>
          <w:sz w:val="24"/>
          <w:szCs w:val="24"/>
        </w:rPr>
        <w:t>микротемами</w:t>
      </w:r>
      <w:proofErr w:type="spellEnd"/>
      <w:r w:rsidRPr="00EC4E36">
        <w:rPr>
          <w:rFonts w:ascii="Times New Roman" w:hAnsi="Times New Roman" w:cs="Times New Roman"/>
          <w:sz w:val="24"/>
          <w:szCs w:val="24"/>
        </w:rPr>
        <w:t xml:space="preserve"> в каждой. Главное условие – не допускать нарушения смысловой цельности, речевой связности и последовательности высказывания, поскольку именно смысловая цельность, речевая связность и последовательность изложения – обязательные признаки текста. </w:t>
      </w:r>
      <w:proofErr w:type="gramStart"/>
      <w:r w:rsidRPr="00EC4E36">
        <w:rPr>
          <w:rFonts w:ascii="Times New Roman" w:hAnsi="Times New Roman" w:cs="Times New Roman"/>
          <w:sz w:val="24"/>
          <w:szCs w:val="24"/>
        </w:rPr>
        <w:t>При любом варианте композиции в сочинении должно просматриваться коммуникативное намерение пишущего, без него невозможны смысловая цельность, связность и последовательность текста.</w:t>
      </w:r>
      <w:proofErr w:type="gramEnd"/>
    </w:p>
    <w:p w:rsidR="00EC4E36" w:rsidRPr="00EC4E36" w:rsidRDefault="00EC4E3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К</w:t>
      </w:r>
      <w:proofErr w:type="gramStart"/>
      <w:r w:rsidRPr="00EC4E36">
        <w:rPr>
          <w:rFonts w:ascii="Times New Roman" w:hAnsi="Times New Roman" w:cs="Times New Roman"/>
          <w:sz w:val="24"/>
          <w:szCs w:val="24"/>
        </w:rPr>
        <w:t>6</w:t>
      </w:r>
      <w:proofErr w:type="gramEnd"/>
      <w:r w:rsidRPr="00EC4E36">
        <w:rPr>
          <w:rFonts w:ascii="Times New Roman" w:hAnsi="Times New Roman" w:cs="Times New Roman"/>
          <w:sz w:val="24"/>
          <w:szCs w:val="24"/>
        </w:rPr>
        <w:t xml:space="preserve"> Точность и выразительность речи. При оценке сочинения учитывается не только правильность речи, но и такие её качества, как точность и выразительность. Эти характеристики речи в значительной мере определяют качество передачи содержания высказывания, так как ясно, ярко и убедительно выразить свои мысли и чувства может только человек, свободно и хорошо владеющий речью. Высшую оценку (2 балла) по этому критерию экзаменуемый получает в том </w:t>
      </w:r>
      <w:proofErr w:type="gramStart"/>
      <w:r w:rsidRPr="00EC4E36">
        <w:rPr>
          <w:rFonts w:ascii="Times New Roman" w:hAnsi="Times New Roman" w:cs="Times New Roman"/>
          <w:sz w:val="24"/>
          <w:szCs w:val="24"/>
        </w:rPr>
        <w:t>случае</w:t>
      </w:r>
      <w:proofErr w:type="gramEnd"/>
      <w:r w:rsidRPr="00EC4E36">
        <w:rPr>
          <w:rFonts w:ascii="Times New Roman" w:hAnsi="Times New Roman" w:cs="Times New Roman"/>
          <w:sz w:val="24"/>
          <w:szCs w:val="24"/>
        </w:rPr>
        <w:t xml:space="preserve">, если работа характеризуется точностью выражения мысли, разнообразием грамматического строя речи. Высший </w:t>
      </w:r>
      <w:proofErr w:type="gramStart"/>
      <w:r w:rsidRPr="00EC4E36">
        <w:rPr>
          <w:rFonts w:ascii="Times New Roman" w:hAnsi="Times New Roman" w:cs="Times New Roman"/>
          <w:sz w:val="24"/>
          <w:szCs w:val="24"/>
        </w:rPr>
        <w:t>балл</w:t>
      </w:r>
      <w:proofErr w:type="gramEnd"/>
      <w:r w:rsidRPr="00EC4E36">
        <w:rPr>
          <w:rFonts w:ascii="Times New Roman" w:hAnsi="Times New Roman" w:cs="Times New Roman"/>
          <w:sz w:val="24"/>
          <w:szCs w:val="24"/>
        </w:rPr>
        <w:t xml:space="preserve"> по этому критерию экзаменуемый получает только в случае, если высший балл получен по критерию К10.</w:t>
      </w:r>
    </w:p>
    <w:p w:rsidR="00EC4E36" w:rsidRPr="00EC4E36" w:rsidRDefault="00EC4E3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К7–К10. Грамотность. Грамотность речи оценивается в зависимости от количества ошибок и недочётов, допущенных учащимся в тексте письменной работы, по шкале от 3 до 0 баллов.</w:t>
      </w:r>
    </w:p>
    <w:p w:rsidR="00EC4E36" w:rsidRPr="00EC4E36" w:rsidRDefault="00EC4E3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К11. Соблюдение этических норм. При проверке результатов единого государственного экзамена иногда встречаются работы экзаменуемых, которые вызывают недоумение и некоторые затруднения проверяющих при оценивании, поскольку в этих сочинениях встречается особый вид ошибки – этическая ошибка. Так, встречаются работы, в которых фиксируются высказывания, унижающие человеческое достоинство, выражающие высокомерное и циничное отношение к человеческой личности, недоброжелательность, проявляющие речевую агрессию, изобилующие жаргонными словами и оборотами. Этическая ошибка</w:t>
      </w:r>
      <w:proofErr w:type="gramStart"/>
      <w:r w:rsidRPr="00EC4E36">
        <w:rPr>
          <w:rFonts w:ascii="Times New Roman" w:hAnsi="Times New Roman" w:cs="Times New Roman"/>
          <w:sz w:val="24"/>
          <w:szCs w:val="24"/>
        </w:rPr>
        <w:t>6</w:t>
      </w:r>
      <w:proofErr w:type="gramEnd"/>
      <w:r w:rsidRPr="00EC4E36">
        <w:rPr>
          <w:rFonts w:ascii="Times New Roman" w:hAnsi="Times New Roman" w:cs="Times New Roman"/>
          <w:sz w:val="24"/>
          <w:szCs w:val="24"/>
        </w:rPr>
        <w:t xml:space="preserve"> связана с проявлениями речевой агрессии – как внешне выраженными, так и скрытыми. </w:t>
      </w:r>
      <w:proofErr w:type="gramStart"/>
      <w:r w:rsidRPr="00EC4E36">
        <w:rPr>
          <w:rFonts w:ascii="Times New Roman" w:hAnsi="Times New Roman" w:cs="Times New Roman"/>
          <w:sz w:val="24"/>
          <w:szCs w:val="24"/>
        </w:rPr>
        <w:t xml:space="preserve">Речевая агрессия – грубое, оскорбительное, обидное общение; словесное выражение негативных эмоций, чувств или намерений в </w:t>
      </w:r>
      <w:r w:rsidRPr="00EC4E36">
        <w:rPr>
          <w:rFonts w:ascii="Times New Roman" w:hAnsi="Times New Roman" w:cs="Times New Roman"/>
          <w:sz w:val="24"/>
          <w:szCs w:val="24"/>
        </w:rPr>
        <w:lastRenderedPageBreak/>
        <w:t>неприемлемой в данной речевой ситуации форме: оскорбление, угроза, грубое требование, обвинение, насмешка, употребление бранных слов, вульгаризмов, жаргонизмов.</w:t>
      </w:r>
      <w:proofErr w:type="gramEnd"/>
    </w:p>
    <w:p w:rsidR="00EC4E36" w:rsidRPr="00EC4E36" w:rsidRDefault="00EC4E36" w:rsidP="00EC4E36">
      <w:pPr>
        <w:spacing w:after="0"/>
        <w:ind w:firstLine="567"/>
        <w:jc w:val="both"/>
        <w:rPr>
          <w:rFonts w:ascii="Times New Roman" w:hAnsi="Times New Roman" w:cs="Times New Roman"/>
          <w:sz w:val="24"/>
          <w:szCs w:val="24"/>
        </w:rPr>
      </w:pPr>
      <w:r w:rsidRPr="00EC4E36">
        <w:rPr>
          <w:rFonts w:ascii="Times New Roman" w:hAnsi="Times New Roman" w:cs="Times New Roman"/>
          <w:sz w:val="24"/>
          <w:szCs w:val="24"/>
        </w:rPr>
        <w:t xml:space="preserve">К12. Соблюдение </w:t>
      </w:r>
      <w:proofErr w:type="spellStart"/>
      <w:r w:rsidRPr="00EC4E36">
        <w:rPr>
          <w:rFonts w:ascii="Times New Roman" w:hAnsi="Times New Roman" w:cs="Times New Roman"/>
          <w:sz w:val="24"/>
          <w:szCs w:val="24"/>
        </w:rPr>
        <w:t>фактологической</w:t>
      </w:r>
      <w:proofErr w:type="spellEnd"/>
      <w:r w:rsidRPr="00EC4E36">
        <w:rPr>
          <w:rFonts w:ascii="Times New Roman" w:hAnsi="Times New Roman" w:cs="Times New Roman"/>
          <w:sz w:val="24"/>
          <w:szCs w:val="24"/>
        </w:rPr>
        <w:t xml:space="preserve"> точности в фоновом материале. </w:t>
      </w:r>
      <w:proofErr w:type="gramStart"/>
      <w:r w:rsidRPr="00EC4E36">
        <w:rPr>
          <w:rFonts w:ascii="Times New Roman" w:hAnsi="Times New Roman" w:cs="Times New Roman"/>
          <w:sz w:val="24"/>
          <w:szCs w:val="24"/>
        </w:rPr>
        <w:t>В работе, оценённой по этому критерию в 0 баллов, могут встречаться ошибки в фоновом материале: – неверное изложение фактов, которые не упоминаются в исходном тексте (фактов фонового характера) и которые учащиеся уместно или неуместно используют в развёрнутом ответе (факты биографии автора или героя текста, даты, фамилии,  авторство называемых произведений и др.</w:t>
      </w:r>
      <w:proofErr w:type="gramEnd"/>
    </w:p>
    <w:sectPr w:rsidR="00EC4E36" w:rsidRPr="00EC4E36" w:rsidSect="00EC4E3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F39"/>
    <w:multiLevelType w:val="multilevel"/>
    <w:tmpl w:val="0604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885824"/>
    <w:multiLevelType w:val="multilevel"/>
    <w:tmpl w:val="353A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B71"/>
    <w:rsid w:val="001847C6"/>
    <w:rsid w:val="00433B71"/>
    <w:rsid w:val="004876E8"/>
    <w:rsid w:val="007776FC"/>
    <w:rsid w:val="007D5707"/>
    <w:rsid w:val="00A85870"/>
    <w:rsid w:val="00B26B91"/>
    <w:rsid w:val="00CE1CE5"/>
    <w:rsid w:val="00DE2B88"/>
    <w:rsid w:val="00E27340"/>
    <w:rsid w:val="00EC4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E8"/>
  </w:style>
  <w:style w:type="paragraph" w:styleId="2">
    <w:name w:val="heading 2"/>
    <w:basedOn w:val="a"/>
    <w:link w:val="20"/>
    <w:uiPriority w:val="9"/>
    <w:qFormat/>
    <w:rsid w:val="00B26B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6B9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65741993">
      <w:bodyDiv w:val="1"/>
      <w:marLeft w:val="0"/>
      <w:marRight w:val="0"/>
      <w:marTop w:val="0"/>
      <w:marBottom w:val="0"/>
      <w:divBdr>
        <w:top w:val="none" w:sz="0" w:space="0" w:color="auto"/>
        <w:left w:val="none" w:sz="0" w:space="0" w:color="auto"/>
        <w:bottom w:val="none" w:sz="0" w:space="0" w:color="auto"/>
        <w:right w:val="none" w:sz="0" w:space="0" w:color="auto"/>
      </w:divBdr>
    </w:div>
    <w:div w:id="1646353181">
      <w:bodyDiv w:val="1"/>
      <w:marLeft w:val="0"/>
      <w:marRight w:val="0"/>
      <w:marTop w:val="0"/>
      <w:marBottom w:val="0"/>
      <w:divBdr>
        <w:top w:val="none" w:sz="0" w:space="0" w:color="auto"/>
        <w:left w:val="none" w:sz="0" w:space="0" w:color="auto"/>
        <w:bottom w:val="none" w:sz="0" w:space="0" w:color="auto"/>
        <w:right w:val="none" w:sz="0" w:space="0" w:color="auto"/>
      </w:divBdr>
    </w:div>
    <w:div w:id="19893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dc:creator>
  <cp:lastModifiedBy>1</cp:lastModifiedBy>
  <cp:revision>2</cp:revision>
  <dcterms:created xsi:type="dcterms:W3CDTF">2022-06-08T04:38:00Z</dcterms:created>
  <dcterms:modified xsi:type="dcterms:W3CDTF">2022-06-08T04:38:00Z</dcterms:modified>
</cp:coreProperties>
</file>