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36"/>
          <w:szCs w:val="36"/>
        </w:rPr>
        <w:t>Для участия в ЕГЭ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необходимо подать заявление</w:t>
      </w: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с перечнем конкретных предметов, которые предполагается сдавать.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Не позднее 31 декабря 2010 года орган исполнительной власти субъекта Российской Федерации, осуществляющий управление в сфере образования, обязан на своем сайте и в средствах массовой информации объявить  список мест регистрации на сдачу ЕГЭ.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Не позднее 1 марта подают заявление на участие в ЕГЭ в основные сроки (май-июнь) и досрочно (апрель)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278" w:rsidRPr="00042278" w:rsidRDefault="00042278" w:rsidP="0004227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выпускники текущего года, в том числе </w:t>
      </w:r>
      <w:hyperlink r:id="rId5" w:history="1"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имеющие право участвовать в ЕГЭ досрочно</w:t>
        </w:r>
      </w:hyperlink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а также обучающиеся в образовательных учреждениях НПО и СПО – в администрацию своего образовательного учреждения </w:t>
      </w:r>
    </w:p>
    <w:p w:rsidR="00042278" w:rsidRPr="00042278" w:rsidRDefault="00042278" w:rsidP="0004227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выпускники прошлых лет и выпускники образовательных учреждений НПО и СПО – в места регистрации на ЕГЭ, объявленные в соответствии с организационно-территориальной схемой проведения ЕГЭ в субъекте Российской Федерации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20 июня по 05 июля подают заявление на участие в дополнительные сроки (июль) </w:t>
      </w:r>
    </w:p>
    <w:p w:rsidR="00042278" w:rsidRPr="00042278" w:rsidRDefault="00042278" w:rsidP="0004227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имеющие право участвовать </w:t>
      </w:r>
      <w:hyperlink r:id="rId6" w:history="1"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в дополнительные сроки ЕГЭ</w:t>
        </w:r>
      </w:hyperlink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– в места регистрации на ЕГЭ, установленные организационно-территориальной схемой субъекта Российской Федерации, как по месту жительства, так и в любом регионе Российской Федерации </w:t>
      </w:r>
    </w:p>
    <w:p w:rsid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В период приемной кампании абитуриенты, не имеющие результатов ЕГЭ (в том случае если они имеют право сдавать ЕГЭ), могут получить информацию о месте подачи заявления на ЕГЭ, а также о сроках, месте и порядке проведения экзаменов в приемной комиссии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ссуза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/вуза, в который планируют поступать.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Участники ЕГЭ в основные сроки получают</w:t>
      </w:r>
      <w:r w:rsidRPr="00042278">
        <w:rPr>
          <w:rFonts w:ascii="Times New Roman" w:eastAsia="Times New Roman" w:hAnsi="Times New Roman" w:cs="Times New Roman"/>
          <w:sz w:val="36"/>
          <w:szCs w:val="36"/>
        </w:rPr>
        <w:t xml:space="preserve"> пропуск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до 10 мая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у администрации своего образовательного учреждения или в месте регистрации на ЕГЭ.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Участники ЕГЭ в дополнительные сроки получают пропуск </w:t>
      </w: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20 июня по 05 июля 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>в месте регистрации на ЕГЭ.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В пропуске на ЕГЭ указывается:</w:t>
      </w:r>
    </w:p>
    <w:p w:rsidR="00042278" w:rsidRPr="00042278" w:rsidRDefault="00042278" w:rsidP="0004227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предметы  ЕГЭ </w:t>
      </w:r>
    </w:p>
    <w:p w:rsidR="00042278" w:rsidRPr="00042278" w:rsidRDefault="00042278" w:rsidP="0004227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адреса пунктов проведения экзамена (далее – </w:t>
      </w:r>
      <w:hyperlink r:id="rId7" w:history="1"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ППЭ</w:t>
        </w:r>
      </w:hyperlink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042278" w:rsidRPr="00042278" w:rsidRDefault="00042278" w:rsidP="0004227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даты и время начала экзаменов </w:t>
      </w:r>
    </w:p>
    <w:p w:rsidR="00042278" w:rsidRPr="00042278" w:rsidRDefault="00042278" w:rsidP="0004227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коды образовательного учреждения и ППЭ </w:t>
      </w:r>
    </w:p>
    <w:p w:rsidR="00042278" w:rsidRPr="00042278" w:rsidRDefault="00042278" w:rsidP="0004227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иная информация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ЕГЭ проводится в специальных пунктах проведения экзамена (</w:t>
      </w:r>
      <w:hyperlink r:id="rId8" w:history="1"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ППЭ</w:t>
        </w:r>
      </w:hyperlink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ППЭ, как правило, размещаются в образовательных учреждениях или в других зданиях, отвечающих соответствующим требованиям.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Органы исполнительной власти субъектов Российской Федерации, осуществляющие управление в сфере образования, определяют количество и места расположения ППЭ и распределение между ними участников ЕГЭ.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Органы местного самоуправления, осуществляющие полномочия в сфере образования, обеспечивают доставку участников ЕГЭ к ППЭ.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Информацию о порядке прибытия в ППЭ участники ЕГЭ получают при получении пропуска.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В ППЭ нужно приходить с паспортом или </w:t>
      </w:r>
      <w:hyperlink r:id="rId9" w:history="1"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другим документом, удостоверяющим личность</w:t>
        </w:r>
      </w:hyperlink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и </w:t>
      </w:r>
      <w:hyperlink r:id="rId10" w:tgtFrame="_blank" w:history="1"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пропуском</w:t>
        </w:r>
      </w:hyperlink>
      <w:r w:rsidRPr="00042278">
        <w:rPr>
          <w:rFonts w:ascii="Times New Roman" w:eastAsia="Times New Roman" w:hAnsi="Times New Roman" w:cs="Times New Roman"/>
          <w:sz w:val="24"/>
          <w:szCs w:val="24"/>
        </w:rPr>
        <w:t> на сдачу ЕГЭ.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Как правило, в ППЭ выпускников сопровождают уполномоченные представители от образовательного учреждения, в котором они обучаются.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ВНИМАНИЕ! Документ, удостоверяющий личность.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Свидетельство о рождении участника ЕГЭ </w:t>
      </w:r>
      <w:r w:rsidRPr="00042278">
        <w:rPr>
          <w:rFonts w:ascii="Times New Roman" w:eastAsia="Times New Roman" w:hAnsi="Times New Roman" w:cs="Times New Roman"/>
          <w:sz w:val="36"/>
          <w:szCs w:val="36"/>
        </w:rPr>
        <w:t>не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является документом, удостоверяющим личность.</w:t>
      </w:r>
    </w:p>
    <w:tbl>
      <w:tblPr>
        <w:tblW w:w="963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92"/>
        <w:gridCol w:w="7838"/>
      </w:tblGrid>
      <w:tr w:rsidR="00042278" w:rsidRPr="00042278" w:rsidTr="00042278">
        <w:trPr>
          <w:tblCellSpacing w:w="0" w:type="dxa"/>
        </w:trPr>
        <w:tc>
          <w:tcPr>
            <w:tcW w:w="1770" w:type="dxa"/>
            <w:vAlign w:val="center"/>
            <w:hideMark/>
          </w:tcPr>
          <w:p w:rsidR="00042278" w:rsidRPr="00042278" w:rsidRDefault="00042278" w:rsidP="000422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Граждане РФ</w:t>
            </w:r>
          </w:p>
        </w:tc>
        <w:tc>
          <w:tcPr>
            <w:tcW w:w="7740" w:type="dxa"/>
            <w:vAlign w:val="center"/>
            <w:hideMark/>
          </w:tcPr>
          <w:p w:rsidR="00042278" w:rsidRPr="00042278" w:rsidRDefault="00042278" w:rsidP="0004227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  <w:p w:rsidR="00042278" w:rsidRPr="00042278" w:rsidRDefault="00042278" w:rsidP="0004227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Дипломатический паспорт </w:t>
            </w:r>
          </w:p>
          <w:p w:rsidR="00042278" w:rsidRPr="00042278" w:rsidRDefault="00042278" w:rsidP="0004227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Служебный паспорт </w:t>
            </w:r>
          </w:p>
          <w:p w:rsidR="00042278" w:rsidRPr="00042278" w:rsidRDefault="00042278" w:rsidP="0004227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 моряка </w:t>
            </w:r>
          </w:p>
          <w:p w:rsidR="00042278" w:rsidRPr="00042278" w:rsidRDefault="00042278" w:rsidP="0004227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Удостоверение военнослужащего </w:t>
            </w:r>
          </w:p>
        </w:tc>
      </w:tr>
      <w:tr w:rsidR="00042278" w:rsidRPr="00042278" w:rsidTr="00042278">
        <w:trPr>
          <w:tblCellSpacing w:w="0" w:type="dxa"/>
        </w:trPr>
        <w:tc>
          <w:tcPr>
            <w:tcW w:w="1770" w:type="dxa"/>
            <w:vAlign w:val="center"/>
            <w:hideMark/>
          </w:tcPr>
          <w:p w:rsidR="00042278" w:rsidRPr="00042278" w:rsidRDefault="00042278" w:rsidP="000422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Иностранные граждане</w:t>
            </w:r>
          </w:p>
        </w:tc>
        <w:tc>
          <w:tcPr>
            <w:tcW w:w="7740" w:type="dxa"/>
            <w:vAlign w:val="center"/>
            <w:hideMark/>
          </w:tcPr>
          <w:p w:rsidR="00042278" w:rsidRPr="00042278" w:rsidRDefault="00042278" w:rsidP="000422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 иностранного гражданина, либо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 иностранного гражданина. </w:t>
            </w:r>
          </w:p>
        </w:tc>
      </w:tr>
      <w:tr w:rsidR="00042278" w:rsidRPr="00042278" w:rsidTr="00042278">
        <w:trPr>
          <w:tblCellSpacing w:w="0" w:type="dxa"/>
        </w:trPr>
        <w:tc>
          <w:tcPr>
            <w:tcW w:w="1770" w:type="dxa"/>
            <w:vAlign w:val="center"/>
            <w:hideMark/>
          </w:tcPr>
          <w:p w:rsidR="00042278" w:rsidRPr="00042278" w:rsidRDefault="00042278" w:rsidP="000422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>Лица без гражданства в РФ</w:t>
            </w:r>
          </w:p>
        </w:tc>
        <w:tc>
          <w:tcPr>
            <w:tcW w:w="7740" w:type="dxa"/>
            <w:vAlign w:val="center"/>
            <w:hideMark/>
          </w:tcPr>
          <w:p w:rsidR="00042278" w:rsidRPr="00042278" w:rsidRDefault="00042278" w:rsidP="0004227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 </w:t>
            </w:r>
          </w:p>
          <w:p w:rsidR="00042278" w:rsidRPr="00042278" w:rsidRDefault="00042278" w:rsidP="0004227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Разрешение на временное проживание </w:t>
            </w:r>
          </w:p>
          <w:p w:rsidR="00042278" w:rsidRPr="00042278" w:rsidRDefault="00042278" w:rsidP="0004227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на жительство </w:t>
            </w:r>
          </w:p>
          <w:p w:rsidR="00042278" w:rsidRPr="00042278" w:rsidRDefault="00042278" w:rsidP="000422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предусмотренные ФЗ или признаваемые в соответствии с международным договором РФ в качестве документа, удостоверяющего личность лица без гражданства</w:t>
            </w:r>
          </w:p>
        </w:tc>
      </w:tr>
      <w:tr w:rsidR="00042278" w:rsidRPr="00042278" w:rsidTr="00042278">
        <w:trPr>
          <w:tblCellSpacing w:w="0" w:type="dxa"/>
        </w:trPr>
        <w:tc>
          <w:tcPr>
            <w:tcW w:w="1770" w:type="dxa"/>
            <w:vAlign w:val="center"/>
            <w:hideMark/>
          </w:tcPr>
          <w:p w:rsidR="00042278" w:rsidRPr="00042278" w:rsidRDefault="00042278" w:rsidP="0004227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>Беженцы</w:t>
            </w:r>
          </w:p>
        </w:tc>
        <w:tc>
          <w:tcPr>
            <w:tcW w:w="7740" w:type="dxa"/>
            <w:vAlign w:val="center"/>
            <w:hideMark/>
          </w:tcPr>
          <w:p w:rsidR="00042278" w:rsidRPr="00042278" w:rsidRDefault="00042278" w:rsidP="0004227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Свидетельство </w:t>
            </w:r>
            <w:proofErr w:type="gramStart"/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>ходатайствующего</w:t>
            </w:r>
            <w:proofErr w:type="gramEnd"/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признании беженцем </w:t>
            </w:r>
          </w:p>
          <w:p w:rsidR="00042278" w:rsidRPr="00042278" w:rsidRDefault="00042278" w:rsidP="0004227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Удостоверение беженца </w:t>
            </w:r>
          </w:p>
          <w:p w:rsidR="00042278" w:rsidRPr="00042278" w:rsidRDefault="00042278" w:rsidP="0004227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Свидетельство о предоставлении временного убежища </w:t>
            </w:r>
          </w:p>
        </w:tc>
      </w:tr>
    </w:tbl>
    <w:p w:rsid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 время </w:t>
      </w:r>
      <w:r w:rsidRPr="00042278">
        <w:rPr>
          <w:rFonts w:ascii="Times New Roman" w:eastAsia="Times New Roman" w:hAnsi="Times New Roman" w:cs="Times New Roman"/>
          <w:sz w:val="36"/>
          <w:szCs w:val="36"/>
        </w:rPr>
        <w:t>рассадки в аудитории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42278" w:rsidRPr="00042278" w:rsidRDefault="00042278" w:rsidP="0004227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в сопровождении организатора пройти в аудиторию, взяв с собой только паспорт, пропуск, ручку и разрешенные для использования на экзамене по предмету </w:t>
      </w:r>
      <w:hyperlink r:id="rId11" w:history="1"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дополнительное оборудование</w:t>
        </w:r>
      </w:hyperlink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оставив лишние вещи в аудитории в специально выделенном для этого месте </w:t>
      </w:r>
    </w:p>
    <w:p w:rsidR="00042278" w:rsidRPr="00042278" w:rsidRDefault="00042278" w:rsidP="00042278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занять место, указанное организатором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Меняться местами без мотивированного указания организаторов </w:t>
      </w: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запрещено.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До сведения участников ЕГЭ доводится, что всё приносимое оборудование передается организатору в аудитории для просмотра. В случае несоответствия принесенного экзаменующимся оборудования требованиям организатор имеет право не выдавать это оборудование, а возвратить его только после завершения экзамена.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При раздаче комплектов экзаменационных материалов: </w:t>
      </w:r>
    </w:p>
    <w:p w:rsidR="00042278" w:rsidRPr="00042278" w:rsidRDefault="00042278" w:rsidP="00042278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внимательно прослушать инструктаж, проводимый организаторами в аудитории (как заполнять бланки, сколько продолжается экзамен, как подавать апелляции, где и когда можно ознакомиться с результатами ЕГЭ и т.п.) </w:t>
      </w:r>
    </w:p>
    <w:p w:rsidR="00042278" w:rsidRPr="00042278" w:rsidRDefault="00042278" w:rsidP="00042278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обратить внимание на целостность упаковки доставочных пакетов с индивидуальными комплектами экзаменационных материалов перед вскрытием их организаторами </w:t>
      </w:r>
    </w:p>
    <w:p w:rsidR="00042278" w:rsidRPr="00042278" w:rsidRDefault="00042278" w:rsidP="00042278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получить от организаторов запечатанные индивидуальные комплекты с вложенными в них экзаменационными заданиями (</w:t>
      </w: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КИМ), бланком регистрации, бланками ответов № 1 и № 2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278" w:rsidRPr="00042278" w:rsidRDefault="00042278" w:rsidP="00042278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получить от организаторов черновики </w:t>
      </w:r>
    </w:p>
    <w:p w:rsidR="00042278" w:rsidRPr="00042278" w:rsidRDefault="00042278" w:rsidP="00042278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вскрыть по указанию организаторов индивидуальные комплекты </w:t>
      </w:r>
    </w:p>
    <w:p w:rsidR="00042278" w:rsidRPr="00042278" w:rsidRDefault="00042278" w:rsidP="00042278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проверить количество  бланков ЕГЭ и КИМ в индивидуальном комплекте и отсутствие в них полиграфических дефектов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В случаях обнаружения в индивидуальном комплекте лишних (или недостающих) бланков ЕГЭ и КИМ, а также наличия в них полиграфических дефектов участники ЕГЭ должны незамедлительно сообщить об этом организаторам, которые обязаны </w:t>
      </w: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полностью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заменить индивидуальный пакет с дефектными материалами.</w:t>
      </w: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При заполнении бланков регистрации: </w:t>
      </w:r>
    </w:p>
    <w:p w:rsidR="00042278" w:rsidRPr="00042278" w:rsidRDefault="00042278" w:rsidP="00042278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прослушать инструктаж организаторов по заполнению области регистрации бланков ЕГЭ и по порядку работы с экзаменационными материалами </w:t>
      </w:r>
    </w:p>
    <w:p w:rsidR="00042278" w:rsidRPr="00042278" w:rsidRDefault="00042278" w:rsidP="00042278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под руководством организаторов заполнить бланк регистрации и области регистрации бланков ответов № 1 и 2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После того, как все</w:t>
      </w: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>находящиеся в аудитории участники ЕГЭ заполнили регистрационные поля бланков, официально объявляется о начале экзамена.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Время начала и окончания экзамена фиксируется на доске.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Во время экзамена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Участники ЕГЭ могут выходить из аудитории по уважительной причине (в туалет, в медицинскую комнату) только в сопровождении одного из организаторов или дежурных 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этажу, предварительно сдав бланки ЕГЭ ответственному организатору по аудитории, который ставит в бланке регистрации метку "Факт выхода из аудитории".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Разрешается пользоваться на ЕГЭ </w:t>
      </w:r>
    </w:p>
    <w:p w:rsidR="00042278" w:rsidRPr="00042278" w:rsidRDefault="00042278" w:rsidP="000422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по математике – линейкой </w:t>
      </w:r>
    </w:p>
    <w:p w:rsidR="00042278" w:rsidRPr="00042278" w:rsidRDefault="00042278" w:rsidP="000422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по физике – линейкой и непрограммируемым калькулятором </w:t>
      </w:r>
    </w:p>
    <w:p w:rsidR="00042278" w:rsidRPr="00042278" w:rsidRDefault="00042278" w:rsidP="000422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по химии – непрограммируемым калькулятором </w:t>
      </w:r>
    </w:p>
    <w:p w:rsidR="00042278" w:rsidRPr="00042278" w:rsidRDefault="00042278" w:rsidP="00042278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по географии – линейкой, транспортиром, непрограммируемым калькулятором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Калькуляторы должны обеспечивать арифметические вычисления (сложение, вычитание, умножение, деление, извлечение корня) и вычисление тригонометрических функций (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sin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cos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tg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ctg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arcsin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arcos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arctg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Калькуляторы не должны предоставлять возможность сохранения в своей памяти баз данных экзаменационных заданий и их решений, а также любой другой информации, знание которой прямо или косвенно проверяется на экзамене.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Калькуляторы не должны предоставлять </w:t>
      </w:r>
      <w:proofErr w:type="gramStart"/>
      <w:r w:rsidRPr="00042278">
        <w:rPr>
          <w:rFonts w:ascii="Times New Roman" w:eastAsia="Times New Roman" w:hAnsi="Times New Roman" w:cs="Times New Roman"/>
          <w:sz w:val="24"/>
          <w:szCs w:val="24"/>
        </w:rPr>
        <w:t>экзаменующемуся</w:t>
      </w:r>
      <w:proofErr w:type="gram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возможности получения извне информации во время сдачи экзамена. Их коммуникационные возможности не должны допускать беспроводного обмена информацией с любыми внешними источниками.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Отсутствие у калькулятора полноценной буквенной клавиатуры и возможностей программирования является косвенным подтверждением отсутствия у него значительной памяти для хранения данных.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Все остальное, что не входит в данный перечень, иметь и использовать на экзамене запрещено, в том числе: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278" w:rsidRPr="00042278" w:rsidRDefault="00042278" w:rsidP="0004227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мобильные телефоны или иные средства связи </w:t>
      </w:r>
    </w:p>
    <w:p w:rsidR="00042278" w:rsidRPr="00042278" w:rsidRDefault="00042278" w:rsidP="00042278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любые электронно-вычислительные устройства и справочные материалы и устройства, кроме </w:t>
      </w:r>
      <w:hyperlink r:id="rId12" w:history="1"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разрешенных в качестве дополнительных устройств и материалов</w:t>
        </w:r>
      </w:hyperlink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используемых по отдельным предметам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Также запрещаются: </w:t>
      </w:r>
    </w:p>
    <w:p w:rsidR="00042278" w:rsidRPr="00042278" w:rsidRDefault="00042278" w:rsidP="0004227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разговоры </w:t>
      </w:r>
    </w:p>
    <w:p w:rsidR="00042278" w:rsidRPr="00042278" w:rsidRDefault="00042278" w:rsidP="0004227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вставания с мест </w:t>
      </w:r>
    </w:p>
    <w:p w:rsidR="00042278" w:rsidRPr="00042278" w:rsidRDefault="00042278" w:rsidP="0004227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пересаживания </w:t>
      </w:r>
    </w:p>
    <w:p w:rsidR="00042278" w:rsidRPr="00042278" w:rsidRDefault="00042278" w:rsidP="0004227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обмен любыми материалами и предметами </w:t>
      </w:r>
    </w:p>
    <w:p w:rsidR="00042278" w:rsidRPr="00042278" w:rsidRDefault="00042278" w:rsidP="00042278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хождение по ППЭ во время экзамена без сопровождения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При нарушении этих правил и отказе в их соблюдении  организаторы совместно с уполномоченным представителем ГЭК вправе удалить участника ЕГЭ </w:t>
      </w:r>
      <w:proofErr w:type="gramStart"/>
      <w:r w:rsidRPr="00042278">
        <w:rPr>
          <w:rFonts w:ascii="Times New Roman" w:eastAsia="Times New Roman" w:hAnsi="Times New Roman" w:cs="Times New Roman"/>
          <w:sz w:val="24"/>
          <w:szCs w:val="24"/>
        </w:rPr>
        <w:t>с экзамена с внесением записи в протокол проведения экзамена в аудитории с указанием</w:t>
      </w:r>
      <w:proofErr w:type="gram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причины удаления. На бланках и в пропуске проставляется метка о факте удаления с экзамена. Экзаменационная работа такого участника ЕГЭ направляется на проверку вместе с экзаменационными работами остальных участников ЕГЭ данной аудитории.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экзамена </w:t>
      </w:r>
    </w:p>
    <w:p w:rsidR="00042278" w:rsidRPr="00042278" w:rsidRDefault="00042278" w:rsidP="00042278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4227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сдать бланк регистрации, бланки ответов № 1 и № 2, в том числе дополнительный бланк ответов № 2, черновик и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КИМы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при этом организаторы в аудитории ставят в бланке ответов № 2 (в том числе на его оборотной стороне) и в дополнительном бланке ответов № 2 прочерк «Z» на полях бланка, предназначенных для записи ответов в свободной форме, но оставшихся незаполненными </w:t>
      </w:r>
      <w:proofErr w:type="gramEnd"/>
    </w:p>
    <w:p w:rsidR="00042278" w:rsidRPr="00042278" w:rsidRDefault="00042278" w:rsidP="00042278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при сдаче материалов предъявить организаторам свой пропуск, на котором ответственный организатор в аудитории фиксирует количество данных бланков, ставит свою подпись, а также печать учреждения, в котором проводится ЕГЭ, либо штамп «Бланки ЕГЭ сданы» (печать или штамп может также ставиться на выходе из ППЭ) </w:t>
      </w:r>
    </w:p>
    <w:p w:rsidR="00042278" w:rsidRPr="00042278" w:rsidRDefault="00042278" w:rsidP="00042278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по указанию организаторов покинуть аудиторию и ППЭ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Участники ЕГЭ, досрочно завершившие выполнение экзаменационной работы, могут сдать ее организаторам, не </w:t>
      </w:r>
      <w:proofErr w:type="gramStart"/>
      <w:r w:rsidRPr="00042278">
        <w:rPr>
          <w:rFonts w:ascii="Times New Roman" w:eastAsia="Times New Roman" w:hAnsi="Times New Roman" w:cs="Times New Roman"/>
          <w:sz w:val="24"/>
          <w:szCs w:val="24"/>
        </w:rPr>
        <w:t>дожидаясь</w:t>
      </w:r>
      <w:proofErr w:type="gram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времени окончания экзамена, но не позднее, чем за 15 минут до его официального завершения.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Если участник ЕГЭ по объективным причинам не может завершить выполнение экзаменационной работы, он может досрочно удалиться с экзамена.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О </w:t>
      </w:r>
      <w:r w:rsidRPr="00042278">
        <w:rPr>
          <w:rFonts w:ascii="Times New Roman" w:eastAsia="Times New Roman" w:hAnsi="Times New Roman" w:cs="Times New Roman"/>
          <w:sz w:val="36"/>
          <w:szCs w:val="36"/>
        </w:rPr>
        <w:t>системе общественного наблюдения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государственной (итоговой) аттестации обучающихся, освоивших образовательные программы основного общего образования или среднего (полного) общего образования </w:t>
      </w:r>
      <w:hyperlink r:id="rId13" w:history="1">
        <w:proofErr w:type="gramStart"/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см</w:t>
        </w:r>
        <w:proofErr w:type="gramEnd"/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. Приказ Министерства образования и науки Российской Федерации от 29 августа 2011 г. N 2235.</w:t>
        </w:r>
      </w:hyperlink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4227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Чем пользоваться на ЕГЭ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Перечень дополнительных устройств, которыми разрешается пользоваться во время экзаменов по каждому предмету ЕГЭ, ежегодно утверждается  приказом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России.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Кроме того, в комплекты КИМ по некоторым предметам включены справочные материалы.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Ниже дан полный перечень разрешенных дополнительных устройств и материалов, составленный на основе </w:t>
      </w:r>
      <w:hyperlink r:id="rId14" w:history="1">
        <w:r w:rsidRPr="00042278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</w:rPr>
          <w:t>спецификаций по предметам</w:t>
        </w:r>
      </w:hyperlink>
      <w:r w:rsidRPr="000422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ЕГЭ по математике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Разрешается пользоваться линейкой.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lastRenderedPageBreak/>
        <w:t>Справочные материалы, которые можно использовать во время экзамена, выдаются каждому участнику ЕГЭ вместе с текстом его экзаменационной работы.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ЕГЭ по географии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Разрешено использование непрограммируемого калькулятора (на каждого ученика), линейки и транспортира.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Непрограммируемый калькулятор должен обеспечивать арифметические вычисления (сложение, вычитание, умножение, деление, извлечение корня) и вычисление тригонометрических функций (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sin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cos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tg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ctg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arcsin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arcos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arctg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>). 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Калькулятор не должен предоставлять возможность сохранения в своей памяти баз данных экзаменационных заданий и их решений, а также любой другой информации, знание которой прямо или косвенно проверяется на экзамене.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Калькулятор не должен предоставлять </w:t>
      </w:r>
      <w:proofErr w:type="gramStart"/>
      <w:r w:rsidRPr="00042278">
        <w:rPr>
          <w:rFonts w:ascii="Times New Roman" w:eastAsia="Times New Roman" w:hAnsi="Times New Roman" w:cs="Times New Roman"/>
          <w:sz w:val="24"/>
          <w:szCs w:val="24"/>
        </w:rPr>
        <w:t>экзаменующемуся</w:t>
      </w:r>
      <w:proofErr w:type="gram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возможности получения извне информации во время сдачи экзамена. Коммуникационные возможности калькулятора не должны допускать беспроводного обмена информацией с любыми внешними источниками.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ЕГЭ по химии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 Разрешено использование непрограммируемого калькулятора с возможностью вычисления тригонометрических функций (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cos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sin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tg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>) и линейки.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Также к каждому варианту экзаменационной работы прилагаются следующие материалы:</w:t>
      </w:r>
    </w:p>
    <w:p w:rsidR="00042278" w:rsidRPr="00042278" w:rsidRDefault="00042278" w:rsidP="00042278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периодическая система химических элементов Д.И. Менделеева; </w:t>
      </w:r>
    </w:p>
    <w:p w:rsidR="00042278" w:rsidRPr="00042278" w:rsidRDefault="00042278" w:rsidP="00042278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таблица растворимости солей, кислот и оснований в воде; </w:t>
      </w:r>
    </w:p>
    <w:p w:rsidR="00042278" w:rsidRPr="00042278" w:rsidRDefault="00042278" w:rsidP="00042278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электрохимический ряд напряжений металлов.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ЕГЭ по физике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Разрешено использование непрограммируемого калькулятора (на каждого ученика) с возможностью вычисления тригонометрических функций (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cos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sin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tg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>) и линейки.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Кроме того, каждый КИМ содержит справочные данные, которые могут понадобиться при выполнении работы.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ЕГЭ по иностранным языкам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Дополнительные материалы и оборудование на экзамене по иностранному языку включают звуковоспроизводящую аппаратуру, аудиокассеты или компакт-диски (CD) с материалами для выполнения заданий раздела 1 "</w:t>
      </w:r>
      <w:proofErr w:type="spellStart"/>
      <w:r w:rsidRPr="00042278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042278">
        <w:rPr>
          <w:rFonts w:ascii="Times New Roman" w:eastAsia="Times New Roman" w:hAnsi="Times New Roman" w:cs="Times New Roman"/>
          <w:sz w:val="24"/>
          <w:szCs w:val="24"/>
        </w:rPr>
        <w:t>".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>По остальным предметам</w:t>
      </w: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 использование 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>дополнительного оборудования и материалов на экзамене не предусмотрено.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b/>
          <w:bCs/>
          <w:sz w:val="24"/>
          <w:szCs w:val="24"/>
        </w:rPr>
        <w:t>Всё, что не входит в спецификацию КИМ ЕГЭ по предмету, иметь и использовать на экзамене запрещено, в том числе:</w:t>
      </w: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2278" w:rsidRPr="00042278" w:rsidRDefault="00042278" w:rsidP="00042278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мобильные телефоны или иные средства связи; </w:t>
      </w:r>
    </w:p>
    <w:p w:rsidR="00042278" w:rsidRPr="00042278" w:rsidRDefault="00042278" w:rsidP="00042278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любые электронно-вычислительные устройства и справочные материалы и устройства. </w:t>
      </w:r>
    </w:p>
    <w:p w:rsidR="00042278" w:rsidRPr="00042278" w:rsidRDefault="00042278" w:rsidP="00042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При нарушении этих правил и отказе в их соблюдении  организаторы совместно с уполномоченным представителем ГЭК вправе удалить участника ЕГЭ </w:t>
      </w:r>
      <w:proofErr w:type="gramStart"/>
      <w:r w:rsidRPr="00042278">
        <w:rPr>
          <w:rFonts w:ascii="Times New Roman" w:eastAsia="Times New Roman" w:hAnsi="Times New Roman" w:cs="Times New Roman"/>
          <w:sz w:val="24"/>
          <w:szCs w:val="24"/>
        </w:rPr>
        <w:t>с экзамена с внесением записи в протокол проведения экзамена в аудитории с указанием</w:t>
      </w:r>
      <w:proofErr w:type="gramEnd"/>
      <w:r w:rsidRPr="00042278">
        <w:rPr>
          <w:rFonts w:ascii="Times New Roman" w:eastAsia="Times New Roman" w:hAnsi="Times New Roman" w:cs="Times New Roman"/>
          <w:sz w:val="24"/>
          <w:szCs w:val="24"/>
        </w:rPr>
        <w:t xml:space="preserve"> причины удаления. На бланках и в пропуске проставляется метка о факте удаления с экзамена.</w:t>
      </w:r>
    </w:p>
    <w:p w:rsidR="000C008E" w:rsidRDefault="000C008E" w:rsidP="00042278">
      <w:pPr>
        <w:jc w:val="both"/>
      </w:pPr>
    </w:p>
    <w:sectPr w:rsidR="000C0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E0BB0"/>
    <w:multiLevelType w:val="multilevel"/>
    <w:tmpl w:val="0E68E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BE3393"/>
    <w:multiLevelType w:val="multilevel"/>
    <w:tmpl w:val="AFB2C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F479D"/>
    <w:multiLevelType w:val="multilevel"/>
    <w:tmpl w:val="2C9E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6A6BD7"/>
    <w:multiLevelType w:val="multilevel"/>
    <w:tmpl w:val="EEEA3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EE6D98"/>
    <w:multiLevelType w:val="multilevel"/>
    <w:tmpl w:val="5C8E1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074288"/>
    <w:multiLevelType w:val="multilevel"/>
    <w:tmpl w:val="39CE1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142D7D"/>
    <w:multiLevelType w:val="multilevel"/>
    <w:tmpl w:val="B0844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4A59AE"/>
    <w:multiLevelType w:val="multilevel"/>
    <w:tmpl w:val="4D345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FC3A8A"/>
    <w:multiLevelType w:val="multilevel"/>
    <w:tmpl w:val="0128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857F33"/>
    <w:multiLevelType w:val="multilevel"/>
    <w:tmpl w:val="2E34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700C39"/>
    <w:multiLevelType w:val="multilevel"/>
    <w:tmpl w:val="45DA5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FC6453"/>
    <w:multiLevelType w:val="multilevel"/>
    <w:tmpl w:val="403EF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5C5066"/>
    <w:multiLevelType w:val="multilevel"/>
    <w:tmpl w:val="3DB0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426E65"/>
    <w:multiLevelType w:val="multilevel"/>
    <w:tmpl w:val="B3147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DC2077"/>
    <w:multiLevelType w:val="multilevel"/>
    <w:tmpl w:val="5D14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13"/>
  </w:num>
  <w:num w:numId="8">
    <w:abstractNumId w:val="4"/>
  </w:num>
  <w:num w:numId="9">
    <w:abstractNumId w:val="0"/>
  </w:num>
  <w:num w:numId="10">
    <w:abstractNumId w:val="14"/>
  </w:num>
  <w:num w:numId="11">
    <w:abstractNumId w:val="3"/>
  </w:num>
  <w:num w:numId="12">
    <w:abstractNumId w:val="11"/>
  </w:num>
  <w:num w:numId="13">
    <w:abstractNumId w:val="12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42278"/>
    <w:rsid w:val="00042278"/>
    <w:rsid w:val="000C0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2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2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42278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042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422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8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/ru/main/brief-glossary/" TargetMode="External"/><Relationship Id="rId13" Type="http://schemas.openxmlformats.org/officeDocument/2006/relationships/hyperlink" Target="http://www.ege.edu.ru/ru/main/legal-documents/index.php?id_4=17851&amp;from_4=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e.edu.ru/ru/main/brief-glossary/" TargetMode="External"/><Relationship Id="rId12" Type="http://schemas.openxmlformats.org/officeDocument/2006/relationships/hyperlink" Target="http://www.ege.edu.ru/ru/main/legal-documents/index.php?id_4=1788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ge.edu.ru/ru/main/legal-documents/index.php?id_4=17886" TargetMode="External"/><Relationship Id="rId11" Type="http://schemas.openxmlformats.org/officeDocument/2006/relationships/hyperlink" Target="http://www.ege.edu.ru/ru/main/legal-documents/index.php?id_4=17886" TargetMode="External"/><Relationship Id="rId5" Type="http://schemas.openxmlformats.org/officeDocument/2006/relationships/hyperlink" Target="http://www.ege.edu.ru/ru/main/legal-documents/index.php?id_4=1788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ege.edu.ru/common/upload/img/ege3_propusk_ege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ge.edu.ru/common/upload/docs/ege3_doc_infor2012.docx" TargetMode="External"/><Relationship Id="rId14" Type="http://schemas.openxmlformats.org/officeDocument/2006/relationships/hyperlink" Target="http://www.ege.edu.ru/ru/organizers/subjec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2025</Words>
  <Characters>11547</Characters>
  <Application>Microsoft Office Word</Application>
  <DocSecurity>0</DocSecurity>
  <Lines>96</Lines>
  <Paragraphs>27</Paragraphs>
  <ScaleCrop>false</ScaleCrop>
  <Company/>
  <LinksUpToDate>false</LinksUpToDate>
  <CharactersWithSpaces>13545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Пильнова</dc:creator>
  <cp:keywords/>
  <dc:description/>
  <cp:lastModifiedBy>Пильнова</cp:lastModifiedBy>
  <cp:revision>2</cp:revision>
  <dcterms:created xsi:type="dcterms:W3CDTF">2013-01-10T05:22:00Z</dcterms:created>
  <dcterms:modified xsi:type="dcterms:W3CDTF">2013-01-10T05:23:00Z</dcterms:modified>
</cp:coreProperties>
</file>